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5F7D" w14:textId="77777777" w:rsidR="00056B78" w:rsidRPr="003D70BF" w:rsidRDefault="00056B78" w:rsidP="001A3A41">
      <w:pPr>
        <w:pBdr>
          <w:bottom w:val="single" w:sz="12" w:space="1" w:color="auto"/>
        </w:pBdr>
        <w:rPr>
          <w:rFonts w:ascii="Arial" w:hAnsi="Arial" w:cs="Arial"/>
        </w:rPr>
      </w:pPr>
    </w:p>
    <w:p w14:paraId="088D2C2F" w14:textId="05ED15F3" w:rsidR="009D77B8" w:rsidRPr="003D70BF" w:rsidRDefault="008933F8" w:rsidP="008933F8">
      <w:pPr>
        <w:spacing w:line="240" w:lineRule="auto"/>
        <w:jc w:val="center"/>
        <w:rPr>
          <w:rFonts w:ascii="Arial" w:hAnsi="Arial" w:cs="Arial"/>
          <w:b/>
          <w:bCs/>
        </w:rPr>
      </w:pPr>
      <w:r w:rsidRPr="003D70BF">
        <w:rPr>
          <w:rFonts w:ascii="Arial" w:hAnsi="Arial" w:cs="Arial"/>
          <w:b/>
          <w:bCs/>
        </w:rPr>
        <w:t>PPG Meeting Minutes</w:t>
      </w:r>
    </w:p>
    <w:p w14:paraId="736FC30F" w14:textId="4CC97E28" w:rsidR="008933F8" w:rsidRPr="003D70BF" w:rsidRDefault="008933F8" w:rsidP="008933F8">
      <w:pPr>
        <w:spacing w:line="240" w:lineRule="auto"/>
        <w:jc w:val="center"/>
        <w:rPr>
          <w:rFonts w:ascii="Arial" w:hAnsi="Arial" w:cs="Arial"/>
          <w:b/>
          <w:bCs/>
        </w:rPr>
      </w:pPr>
      <w:r w:rsidRPr="003D70BF">
        <w:rPr>
          <w:rFonts w:ascii="Arial" w:hAnsi="Arial" w:cs="Arial"/>
          <w:b/>
          <w:bCs/>
        </w:rPr>
        <w:t>Wednesday 1</w:t>
      </w:r>
      <w:r w:rsidRPr="003D70BF">
        <w:rPr>
          <w:rFonts w:ascii="Arial" w:hAnsi="Arial" w:cs="Arial"/>
          <w:b/>
          <w:bCs/>
          <w:vertAlign w:val="superscript"/>
        </w:rPr>
        <w:t>st</w:t>
      </w:r>
      <w:r w:rsidRPr="003D70BF">
        <w:rPr>
          <w:rFonts w:ascii="Arial" w:hAnsi="Arial" w:cs="Arial"/>
          <w:b/>
          <w:bCs/>
        </w:rPr>
        <w:t xml:space="preserve"> February 2023</w:t>
      </w:r>
    </w:p>
    <w:p w14:paraId="68F9A7A9" w14:textId="4CA1E426" w:rsidR="008933F8" w:rsidRPr="003D70BF" w:rsidRDefault="008933F8" w:rsidP="008933F8">
      <w:pPr>
        <w:spacing w:line="240" w:lineRule="auto"/>
        <w:jc w:val="center"/>
        <w:rPr>
          <w:rFonts w:ascii="Arial" w:hAnsi="Arial" w:cs="Arial"/>
          <w:b/>
          <w:bCs/>
        </w:rPr>
      </w:pPr>
    </w:p>
    <w:p w14:paraId="5C1F2503" w14:textId="7AFCB8B5" w:rsidR="008933F8" w:rsidRPr="003D70BF" w:rsidRDefault="008933F8" w:rsidP="008933F8">
      <w:pPr>
        <w:spacing w:line="240" w:lineRule="auto"/>
        <w:jc w:val="center"/>
        <w:rPr>
          <w:rFonts w:ascii="Arial" w:hAnsi="Arial" w:cs="Arial"/>
        </w:rPr>
      </w:pPr>
      <w:r w:rsidRPr="003D70BF">
        <w:rPr>
          <w:rFonts w:ascii="Arial" w:hAnsi="Arial" w:cs="Arial"/>
        </w:rPr>
        <w:t>Dr James Hider</w:t>
      </w:r>
      <w:proofErr w:type="gramStart"/>
      <w:r w:rsidRPr="003D70BF">
        <w:rPr>
          <w:rFonts w:ascii="Arial" w:hAnsi="Arial" w:cs="Arial"/>
        </w:rPr>
        <w:tab/>
        <w:t xml:space="preserve">  Dr</w:t>
      </w:r>
      <w:proofErr w:type="gramEnd"/>
      <w:r w:rsidRPr="003D70BF">
        <w:rPr>
          <w:rFonts w:ascii="Arial" w:hAnsi="Arial" w:cs="Arial"/>
        </w:rPr>
        <w:t xml:space="preserve"> Rhiannon Jones    Vicki Cheslett     Tracey Burns</w:t>
      </w:r>
    </w:p>
    <w:p w14:paraId="4C46E7EC" w14:textId="4D94E36B" w:rsidR="008933F8" w:rsidRPr="003D70BF" w:rsidRDefault="003D70BF" w:rsidP="008933F8">
      <w:pPr>
        <w:spacing w:line="240" w:lineRule="auto"/>
        <w:jc w:val="center"/>
        <w:rPr>
          <w:rFonts w:ascii="Arial" w:hAnsi="Arial" w:cs="Arial"/>
        </w:rPr>
      </w:pPr>
      <w:r>
        <w:rPr>
          <w:rFonts w:ascii="Arial" w:hAnsi="Arial" w:cs="Arial"/>
        </w:rPr>
        <w:t>JR</w:t>
      </w:r>
      <w:r w:rsidR="008933F8" w:rsidRPr="003D70BF">
        <w:rPr>
          <w:rFonts w:ascii="Arial" w:hAnsi="Arial" w:cs="Arial"/>
        </w:rPr>
        <w:t xml:space="preserve">      </w:t>
      </w:r>
      <w:r>
        <w:rPr>
          <w:rFonts w:ascii="Arial" w:hAnsi="Arial" w:cs="Arial"/>
        </w:rPr>
        <w:t>SB</w:t>
      </w:r>
      <w:r w:rsidR="008933F8" w:rsidRPr="003D70BF">
        <w:rPr>
          <w:rFonts w:ascii="Arial" w:hAnsi="Arial" w:cs="Arial"/>
        </w:rPr>
        <w:t xml:space="preserve">     </w:t>
      </w:r>
      <w:r>
        <w:rPr>
          <w:rFonts w:ascii="Arial" w:hAnsi="Arial" w:cs="Arial"/>
        </w:rPr>
        <w:t>JD</w:t>
      </w:r>
      <w:r w:rsidR="008933F8" w:rsidRPr="003D70BF">
        <w:rPr>
          <w:rFonts w:ascii="Arial" w:hAnsi="Arial" w:cs="Arial"/>
        </w:rPr>
        <w:t xml:space="preserve">     </w:t>
      </w:r>
      <w:r>
        <w:rPr>
          <w:rFonts w:ascii="Arial" w:hAnsi="Arial" w:cs="Arial"/>
        </w:rPr>
        <w:t>BB</w:t>
      </w:r>
    </w:p>
    <w:p w14:paraId="51AA47CA" w14:textId="509FB51A" w:rsidR="008933F8" w:rsidRPr="003D70BF" w:rsidRDefault="008933F8" w:rsidP="008933F8">
      <w:pPr>
        <w:spacing w:line="240" w:lineRule="auto"/>
        <w:rPr>
          <w:rFonts w:ascii="Arial" w:hAnsi="Arial" w:cs="Arial"/>
        </w:rPr>
      </w:pPr>
    </w:p>
    <w:p w14:paraId="19F399B0" w14:textId="315BB65A" w:rsidR="008933F8" w:rsidRPr="003D70BF" w:rsidRDefault="008933F8" w:rsidP="008933F8">
      <w:pPr>
        <w:spacing w:line="240" w:lineRule="auto"/>
        <w:rPr>
          <w:rFonts w:ascii="Arial" w:hAnsi="Arial" w:cs="Arial"/>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8175"/>
        <w:gridCol w:w="34"/>
      </w:tblGrid>
      <w:tr w:rsidR="008933F8" w:rsidRPr="003D70BF" w14:paraId="1FE3792B" w14:textId="7744D30C" w:rsidTr="008933F8">
        <w:trPr>
          <w:gridAfter w:val="1"/>
          <w:wAfter w:w="34" w:type="dxa"/>
          <w:trHeight w:val="481"/>
        </w:trPr>
        <w:tc>
          <w:tcPr>
            <w:tcW w:w="1095" w:type="dxa"/>
          </w:tcPr>
          <w:p w14:paraId="0F0A797D" w14:textId="5B3CAA38" w:rsidR="008933F8" w:rsidRPr="003D70BF" w:rsidRDefault="008933F8" w:rsidP="008933F8">
            <w:pPr>
              <w:spacing w:line="240" w:lineRule="auto"/>
              <w:rPr>
                <w:rFonts w:ascii="Arial" w:hAnsi="Arial" w:cs="Arial"/>
              </w:rPr>
            </w:pPr>
            <w:r w:rsidRPr="003D70BF">
              <w:rPr>
                <w:rFonts w:ascii="Arial" w:hAnsi="Arial" w:cs="Arial"/>
              </w:rPr>
              <w:t xml:space="preserve">  Item No</w:t>
            </w:r>
          </w:p>
        </w:tc>
        <w:tc>
          <w:tcPr>
            <w:tcW w:w="8175" w:type="dxa"/>
          </w:tcPr>
          <w:p w14:paraId="26616ADF" w14:textId="708F7B0F" w:rsidR="008933F8" w:rsidRPr="003D70BF" w:rsidRDefault="008933F8" w:rsidP="008933F8">
            <w:pPr>
              <w:spacing w:line="240" w:lineRule="auto"/>
              <w:rPr>
                <w:rFonts w:ascii="Arial" w:hAnsi="Arial" w:cs="Arial"/>
              </w:rPr>
            </w:pPr>
            <w:r w:rsidRPr="003D70BF">
              <w:rPr>
                <w:rFonts w:ascii="Arial" w:hAnsi="Arial" w:cs="Arial"/>
              </w:rPr>
              <w:t xml:space="preserve">                                                           Minutes</w:t>
            </w:r>
          </w:p>
        </w:tc>
      </w:tr>
      <w:tr w:rsidR="008933F8" w:rsidRPr="003D70BF" w14:paraId="3C6980B2" w14:textId="4E0EAFD6" w:rsidTr="008933F8">
        <w:trPr>
          <w:trHeight w:val="5970"/>
        </w:trPr>
        <w:tc>
          <w:tcPr>
            <w:tcW w:w="1095" w:type="dxa"/>
          </w:tcPr>
          <w:p w14:paraId="0B970A0E" w14:textId="0CF1EFB6" w:rsidR="008933F8" w:rsidRPr="003D70BF" w:rsidRDefault="008933F8" w:rsidP="008933F8">
            <w:pPr>
              <w:spacing w:line="240" w:lineRule="auto"/>
              <w:rPr>
                <w:rFonts w:ascii="Arial" w:hAnsi="Arial" w:cs="Arial"/>
              </w:rPr>
            </w:pPr>
          </w:p>
        </w:tc>
        <w:tc>
          <w:tcPr>
            <w:tcW w:w="8209" w:type="dxa"/>
            <w:gridSpan w:val="2"/>
          </w:tcPr>
          <w:p w14:paraId="57CBDCB9" w14:textId="77777777" w:rsidR="008933F8" w:rsidRPr="003D70BF" w:rsidRDefault="008933F8" w:rsidP="008933F8">
            <w:pPr>
              <w:spacing w:line="240" w:lineRule="auto"/>
              <w:rPr>
                <w:rFonts w:ascii="Arial" w:hAnsi="Arial" w:cs="Arial"/>
              </w:rPr>
            </w:pPr>
          </w:p>
          <w:p w14:paraId="07DEDBD0" w14:textId="3885E120"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Adele New - to be invited to next PPG meeting</w:t>
            </w:r>
          </w:p>
          <w:p w14:paraId="031A5176" w14:textId="77777777" w:rsidR="008933F8" w:rsidRPr="003D70BF" w:rsidRDefault="008933F8" w:rsidP="008933F8">
            <w:pPr>
              <w:pStyle w:val="ListParagraph"/>
              <w:spacing w:line="240" w:lineRule="auto"/>
              <w:rPr>
                <w:rFonts w:ascii="Arial" w:hAnsi="Arial" w:cs="Arial"/>
              </w:rPr>
            </w:pPr>
          </w:p>
          <w:p w14:paraId="30260FB3" w14:textId="23B3BE43"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Adrian Smith – to be invited to next PPG meeting</w:t>
            </w:r>
          </w:p>
          <w:p w14:paraId="4196D221" w14:textId="77777777" w:rsidR="008933F8" w:rsidRPr="003D70BF" w:rsidRDefault="008933F8" w:rsidP="008933F8">
            <w:pPr>
              <w:pStyle w:val="ListParagraph"/>
              <w:spacing w:line="240" w:lineRule="auto"/>
              <w:rPr>
                <w:rFonts w:ascii="Arial" w:hAnsi="Arial" w:cs="Arial"/>
              </w:rPr>
            </w:pPr>
          </w:p>
          <w:p w14:paraId="22FF7379" w14:textId="520818E6"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Phone lines – Front desk privacy and countdown of position on phone lines – to be looked in to find way of improving</w:t>
            </w:r>
          </w:p>
          <w:p w14:paraId="4CBE29D8" w14:textId="77777777" w:rsidR="008933F8" w:rsidRPr="003D70BF" w:rsidRDefault="008933F8" w:rsidP="008933F8">
            <w:pPr>
              <w:pStyle w:val="ListParagraph"/>
              <w:rPr>
                <w:rFonts w:ascii="Arial" w:hAnsi="Arial" w:cs="Arial"/>
              </w:rPr>
            </w:pPr>
          </w:p>
          <w:p w14:paraId="1BB01263" w14:textId="77777777" w:rsidR="008933F8" w:rsidRPr="003D70BF" w:rsidRDefault="008933F8" w:rsidP="008933F8">
            <w:pPr>
              <w:pStyle w:val="ListParagraph"/>
              <w:spacing w:line="240" w:lineRule="auto"/>
              <w:rPr>
                <w:rFonts w:ascii="Arial" w:hAnsi="Arial" w:cs="Arial"/>
              </w:rPr>
            </w:pPr>
          </w:p>
          <w:p w14:paraId="26237F76" w14:textId="77777777"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NHS app being utilised for prescriptions and appointment making to free up phone lines – leaflet being developed to place in bags at pharmacies and general distribution (how to guide) and find out percentage of people already using the app – to find out for next meeting</w:t>
            </w:r>
          </w:p>
          <w:p w14:paraId="62CF4A6B" w14:textId="77777777" w:rsidR="008933F8" w:rsidRPr="003D70BF" w:rsidRDefault="008933F8" w:rsidP="008933F8">
            <w:pPr>
              <w:pStyle w:val="ListParagraph"/>
              <w:spacing w:line="240" w:lineRule="auto"/>
              <w:rPr>
                <w:rFonts w:ascii="Arial" w:hAnsi="Arial" w:cs="Arial"/>
              </w:rPr>
            </w:pPr>
          </w:p>
          <w:p w14:paraId="1D14D8AE" w14:textId="4566DAF7"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Door to library – reopen? – Speak to Christine Green about possibility of this happening</w:t>
            </w:r>
          </w:p>
          <w:p w14:paraId="743A374C" w14:textId="77777777" w:rsidR="008933F8" w:rsidRPr="003D70BF" w:rsidRDefault="008933F8" w:rsidP="008933F8">
            <w:pPr>
              <w:pStyle w:val="ListParagraph"/>
              <w:rPr>
                <w:rFonts w:ascii="Arial" w:hAnsi="Arial" w:cs="Arial"/>
              </w:rPr>
            </w:pPr>
          </w:p>
          <w:p w14:paraId="15EB0562" w14:textId="1B6822B5"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 xml:space="preserve">Local shops supplying affordable, good, healthy foods </w:t>
            </w:r>
          </w:p>
          <w:p w14:paraId="28F4FCFE" w14:textId="77777777" w:rsidR="008933F8" w:rsidRPr="003D70BF" w:rsidRDefault="008933F8" w:rsidP="008933F8">
            <w:pPr>
              <w:pStyle w:val="ListParagraph"/>
              <w:rPr>
                <w:rFonts w:ascii="Arial" w:hAnsi="Arial" w:cs="Arial"/>
              </w:rPr>
            </w:pPr>
          </w:p>
          <w:p w14:paraId="050842BD" w14:textId="111D1B44"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Surgery’s opinion on overspill car park being built on thus losing parking for surgery – to be discussed at next meeting</w:t>
            </w:r>
          </w:p>
          <w:p w14:paraId="5DA8E649" w14:textId="77777777" w:rsidR="008933F8" w:rsidRPr="003D70BF" w:rsidRDefault="008933F8" w:rsidP="008933F8">
            <w:pPr>
              <w:pStyle w:val="ListParagraph"/>
              <w:rPr>
                <w:rFonts w:ascii="Arial" w:hAnsi="Arial" w:cs="Arial"/>
              </w:rPr>
            </w:pPr>
          </w:p>
          <w:p w14:paraId="4B322456" w14:textId="24ABB08D"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Stock issues at pharmacies and delays it causes with prescriptions – invite a member of the pharmacy from Davey’s to the next meeting if they are available and willing.</w:t>
            </w:r>
          </w:p>
          <w:p w14:paraId="57D64690" w14:textId="77777777" w:rsidR="008933F8" w:rsidRPr="003D70BF" w:rsidRDefault="008933F8" w:rsidP="008933F8">
            <w:pPr>
              <w:pStyle w:val="ListParagraph"/>
              <w:rPr>
                <w:rFonts w:ascii="Arial" w:hAnsi="Arial" w:cs="Arial"/>
              </w:rPr>
            </w:pPr>
          </w:p>
          <w:p w14:paraId="69A0C5EF" w14:textId="4A313924"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Isolation – Focused care practitioner started to help – now working from the surgery on a Monday, Tuesday and Friday</w:t>
            </w:r>
          </w:p>
          <w:p w14:paraId="450A0CAE" w14:textId="77777777" w:rsidR="008933F8" w:rsidRPr="003D70BF" w:rsidRDefault="008933F8" w:rsidP="008933F8">
            <w:pPr>
              <w:pStyle w:val="ListParagraph"/>
              <w:rPr>
                <w:rFonts w:ascii="Arial" w:hAnsi="Arial" w:cs="Arial"/>
              </w:rPr>
            </w:pPr>
          </w:p>
          <w:p w14:paraId="5D69F5DD" w14:textId="21B84D85"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lastRenderedPageBreak/>
              <w:t xml:space="preserve">Look into </w:t>
            </w:r>
            <w:proofErr w:type="spellStart"/>
            <w:r w:rsidRPr="003D70BF">
              <w:rPr>
                <w:rFonts w:ascii="Arial" w:hAnsi="Arial" w:cs="Arial"/>
              </w:rPr>
              <w:t>EngAGE</w:t>
            </w:r>
            <w:proofErr w:type="spellEnd"/>
            <w:r w:rsidRPr="003D70BF">
              <w:rPr>
                <w:rFonts w:ascii="Arial" w:hAnsi="Arial" w:cs="Arial"/>
              </w:rPr>
              <w:t xml:space="preserve"> services and St Johns for education and community group demonstrations</w:t>
            </w:r>
          </w:p>
          <w:p w14:paraId="50967413" w14:textId="77777777" w:rsidR="008933F8" w:rsidRPr="003D70BF" w:rsidRDefault="008933F8" w:rsidP="008933F8">
            <w:pPr>
              <w:pStyle w:val="ListParagraph"/>
              <w:rPr>
                <w:rFonts w:ascii="Arial" w:hAnsi="Arial" w:cs="Arial"/>
              </w:rPr>
            </w:pPr>
          </w:p>
          <w:p w14:paraId="33B20C81" w14:textId="66A9C7C3"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Representative from the surgery to attend Positive Partington meeting suggested – to be reviewed</w:t>
            </w:r>
          </w:p>
          <w:p w14:paraId="26089A3A" w14:textId="77777777" w:rsidR="008933F8" w:rsidRPr="003D70BF" w:rsidRDefault="008933F8" w:rsidP="008933F8">
            <w:pPr>
              <w:pStyle w:val="ListParagraph"/>
              <w:rPr>
                <w:rFonts w:ascii="Arial" w:hAnsi="Arial" w:cs="Arial"/>
              </w:rPr>
            </w:pPr>
          </w:p>
          <w:p w14:paraId="1A616912" w14:textId="0A6DE0AA"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Issues with building design and lack of expansion room</w:t>
            </w:r>
          </w:p>
          <w:p w14:paraId="11ABA3F2" w14:textId="77777777" w:rsidR="008933F8" w:rsidRPr="003D70BF" w:rsidRDefault="008933F8" w:rsidP="008933F8">
            <w:pPr>
              <w:pStyle w:val="ListParagraph"/>
              <w:rPr>
                <w:rFonts w:ascii="Arial" w:hAnsi="Arial" w:cs="Arial"/>
              </w:rPr>
            </w:pPr>
          </w:p>
          <w:p w14:paraId="34508FDB" w14:textId="3EC4F822"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Living Well – scheme where everything in community under one roof – works well in Salford</w:t>
            </w:r>
          </w:p>
          <w:p w14:paraId="58409495" w14:textId="77777777" w:rsidR="008933F8" w:rsidRPr="003D70BF" w:rsidRDefault="008933F8" w:rsidP="008933F8">
            <w:pPr>
              <w:pStyle w:val="ListParagraph"/>
              <w:rPr>
                <w:rFonts w:ascii="Arial" w:hAnsi="Arial" w:cs="Arial"/>
              </w:rPr>
            </w:pPr>
          </w:p>
          <w:p w14:paraId="25701774" w14:textId="4D5E5AF2" w:rsidR="008933F8" w:rsidRPr="003D70BF" w:rsidRDefault="008933F8" w:rsidP="008933F8">
            <w:pPr>
              <w:pStyle w:val="ListParagraph"/>
              <w:numPr>
                <w:ilvl w:val="0"/>
                <w:numId w:val="3"/>
              </w:numPr>
              <w:spacing w:line="240" w:lineRule="auto"/>
              <w:rPr>
                <w:rFonts w:ascii="Arial" w:hAnsi="Arial" w:cs="Arial"/>
              </w:rPr>
            </w:pPr>
            <w:r w:rsidRPr="003D70BF">
              <w:rPr>
                <w:rFonts w:ascii="Arial" w:hAnsi="Arial" w:cs="Arial"/>
              </w:rPr>
              <w:t>Discussions were had about rumours and facts that may be out in the local community about the GP services (funding and community team) it is important to ensure information is factually correct to avoid any ill feeling</w:t>
            </w:r>
          </w:p>
          <w:p w14:paraId="43C959E3" w14:textId="3682BE16" w:rsidR="008933F8" w:rsidRPr="003D70BF" w:rsidRDefault="008933F8" w:rsidP="008933F8">
            <w:pPr>
              <w:pStyle w:val="ListParagraph"/>
              <w:rPr>
                <w:rFonts w:ascii="Arial" w:hAnsi="Arial" w:cs="Arial"/>
              </w:rPr>
            </w:pPr>
          </w:p>
          <w:p w14:paraId="50C31281" w14:textId="77777777" w:rsidR="008933F8" w:rsidRPr="003D70BF" w:rsidRDefault="008933F8" w:rsidP="008933F8">
            <w:pPr>
              <w:pStyle w:val="ListParagraph"/>
              <w:rPr>
                <w:rFonts w:ascii="Arial" w:hAnsi="Arial" w:cs="Arial"/>
              </w:rPr>
            </w:pPr>
          </w:p>
          <w:p w14:paraId="247C7EBC" w14:textId="122B1E93" w:rsidR="008933F8" w:rsidRPr="003D70BF" w:rsidRDefault="008933F8" w:rsidP="008933F8">
            <w:pPr>
              <w:pStyle w:val="ListParagraph"/>
              <w:spacing w:line="240" w:lineRule="auto"/>
              <w:rPr>
                <w:rFonts w:ascii="Arial" w:hAnsi="Arial" w:cs="Arial"/>
              </w:rPr>
            </w:pPr>
          </w:p>
        </w:tc>
      </w:tr>
    </w:tbl>
    <w:p w14:paraId="266F6420" w14:textId="77777777" w:rsidR="008933F8" w:rsidRPr="003D70BF" w:rsidRDefault="008933F8" w:rsidP="008933F8">
      <w:pPr>
        <w:spacing w:line="240" w:lineRule="auto"/>
        <w:rPr>
          <w:rFonts w:ascii="Arial" w:hAnsi="Arial" w:cs="Arial"/>
        </w:rPr>
      </w:pPr>
    </w:p>
    <w:p w14:paraId="4D7E5C4E" w14:textId="77777777" w:rsidR="008933F8" w:rsidRPr="003D70BF" w:rsidRDefault="008933F8" w:rsidP="008933F8">
      <w:pPr>
        <w:spacing w:line="240" w:lineRule="auto"/>
        <w:jc w:val="center"/>
        <w:rPr>
          <w:rFonts w:ascii="Arial" w:hAnsi="Arial" w:cs="Arial"/>
        </w:rPr>
      </w:pPr>
    </w:p>
    <w:sectPr w:rsidR="008933F8" w:rsidRPr="003D70BF" w:rsidSect="003F20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ED5E" w14:textId="77777777" w:rsidR="001A3A41" w:rsidRDefault="001A3A41" w:rsidP="001A3A41">
      <w:pPr>
        <w:spacing w:after="0" w:line="240" w:lineRule="auto"/>
      </w:pPr>
      <w:r>
        <w:separator/>
      </w:r>
    </w:p>
  </w:endnote>
  <w:endnote w:type="continuationSeparator" w:id="0">
    <w:p w14:paraId="76489833" w14:textId="77777777" w:rsidR="001A3A41" w:rsidRDefault="001A3A41" w:rsidP="001A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D25" w14:textId="77777777" w:rsidR="001A3A41" w:rsidRPr="001A3A41" w:rsidRDefault="001A3A41" w:rsidP="001A3A41">
    <w:pPr>
      <w:pStyle w:val="Footer"/>
      <w:jc w:val="center"/>
      <w:rPr>
        <w:rFonts w:ascii="Aparajita" w:hAnsi="Aparajita" w:cs="Aparajita"/>
        <w:b/>
        <w:sz w:val="28"/>
        <w:szCs w:val="28"/>
      </w:rPr>
    </w:pPr>
    <w:r w:rsidRPr="001A3A41">
      <w:rPr>
        <w:rFonts w:ascii="Aparajita" w:hAnsi="Aparajita" w:cs="Aparajita"/>
        <w:b/>
        <w:sz w:val="28"/>
        <w:szCs w:val="28"/>
      </w:rPr>
      <w:t>Partington Family Practice, Central rd, Partington, Manchester. M31 4FY               Telephone: 0161 775 7033 Facsimile: 0161 775 8411</w:t>
    </w:r>
  </w:p>
  <w:p w14:paraId="556C6FAB" w14:textId="77777777" w:rsidR="001A3A41" w:rsidRDefault="001A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BE86" w14:textId="77777777" w:rsidR="001A3A41" w:rsidRDefault="001A3A41" w:rsidP="001A3A41">
      <w:pPr>
        <w:spacing w:after="0" w:line="240" w:lineRule="auto"/>
      </w:pPr>
      <w:r>
        <w:separator/>
      </w:r>
    </w:p>
  </w:footnote>
  <w:footnote w:type="continuationSeparator" w:id="0">
    <w:p w14:paraId="25EC0ACA" w14:textId="77777777" w:rsidR="001A3A41" w:rsidRDefault="001A3A41" w:rsidP="001A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Ind w:w="0" w:type="dxa"/>
      <w:tblLook w:val="04A0" w:firstRow="1" w:lastRow="0" w:firstColumn="1" w:lastColumn="0" w:noHBand="0" w:noVBand="1"/>
    </w:tblPr>
    <w:tblGrid>
      <w:gridCol w:w="4678"/>
    </w:tblGrid>
    <w:tr w:rsidR="001A3A41" w14:paraId="01EED6C0" w14:textId="77777777" w:rsidTr="00C2603F">
      <w:trPr>
        <w:trHeight w:val="1284"/>
        <w:jc w:val="center"/>
      </w:trPr>
      <w:tc>
        <w:tcPr>
          <w:tcW w:w="46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8BA275" w14:textId="77777777" w:rsidR="001A3A41" w:rsidRDefault="001A3A41" w:rsidP="00C2603F">
          <w:pPr>
            <w:rPr>
              <w:rFonts w:ascii="Arial" w:hAnsi="Arial" w:cs="Arial"/>
              <w:b/>
              <w:color w:val="FFFFFF" w:themeColor="background1"/>
              <w:sz w:val="32"/>
              <w:szCs w:val="32"/>
            </w:rPr>
          </w:pPr>
          <w:r>
            <w:rPr>
              <w:noProof/>
            </w:rPr>
            <w:drawing>
              <wp:anchor distT="0" distB="0" distL="114300" distR="114300" simplePos="0" relativeHeight="251659264" behindDoc="0" locked="0" layoutInCell="1" allowOverlap="1" wp14:anchorId="362ADB78" wp14:editId="25325287">
                <wp:simplePos x="0" y="0"/>
                <wp:positionH relativeFrom="column">
                  <wp:posOffset>1886585</wp:posOffset>
                </wp:positionH>
                <wp:positionV relativeFrom="paragraph">
                  <wp:posOffset>57785</wp:posOffset>
                </wp:positionV>
                <wp:extent cx="650875" cy="549275"/>
                <wp:effectExtent l="0" t="0" r="0" b="3175"/>
                <wp:wrapNone/>
                <wp:docPr id="2" name="Picture 2" descr="Image result for fami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ic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492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FFFFFF" w:themeColor="background1"/>
              <w:sz w:val="32"/>
              <w:szCs w:val="32"/>
            </w:rPr>
            <w:t xml:space="preserve">Partington Family  </w:t>
          </w:r>
        </w:p>
        <w:p w14:paraId="2DE45898" w14:textId="77777777" w:rsidR="001A3A41" w:rsidRDefault="001A3A41" w:rsidP="00C2603F">
          <w:pPr>
            <w:rPr>
              <w:b/>
              <w:color w:val="FFFFFF" w:themeColor="background1"/>
              <w:sz w:val="32"/>
              <w:szCs w:val="32"/>
            </w:rPr>
          </w:pPr>
          <w:r>
            <w:rPr>
              <w:rFonts w:ascii="Arial" w:hAnsi="Arial" w:cs="Arial"/>
              <w:b/>
              <w:color w:val="FFFFFF" w:themeColor="background1"/>
              <w:sz w:val="32"/>
              <w:szCs w:val="32"/>
            </w:rPr>
            <w:t xml:space="preserve">         Practice</w:t>
          </w:r>
        </w:p>
        <w:p w14:paraId="2C277CE3" w14:textId="77777777" w:rsidR="001A3A41" w:rsidRDefault="001A3A41" w:rsidP="00C2603F">
          <w:pPr>
            <w:rPr>
              <w:color w:val="FFFFFF" w:themeColor="background1"/>
              <w:sz w:val="32"/>
              <w:szCs w:val="32"/>
            </w:rPr>
          </w:pPr>
          <w:r>
            <w:rPr>
              <w:color w:val="FFFFFF" w:themeColor="background1"/>
            </w:rPr>
            <w:t xml:space="preserve">      Dr DeWeever &amp; Partners</w:t>
          </w:r>
        </w:p>
      </w:tc>
    </w:tr>
    <w:tr w:rsidR="001A3A41" w14:paraId="25CE24A8" w14:textId="77777777" w:rsidTr="00C2603F">
      <w:trPr>
        <w:trHeight w:val="446"/>
        <w:jc w:val="center"/>
      </w:trPr>
      <w:tc>
        <w:tcPr>
          <w:tcW w:w="467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2B145C3" w14:textId="77777777" w:rsidR="001A3A41" w:rsidRDefault="001A3A41" w:rsidP="00C2603F">
          <w:pPr>
            <w:jc w:val="center"/>
            <w:rPr>
              <w:rFonts w:ascii="Arial" w:hAnsi="Arial" w:cs="Arial"/>
              <w:noProof/>
              <w:sz w:val="32"/>
              <w:szCs w:val="32"/>
            </w:rPr>
          </w:pPr>
          <w:r>
            <w:rPr>
              <w:color w:val="B8CCE4" w:themeColor="accent1" w:themeTint="66"/>
              <w:sz w:val="32"/>
              <w:szCs w:val="32"/>
            </w:rPr>
            <w:t>At the heart of family health</w:t>
          </w:r>
        </w:p>
      </w:tc>
    </w:tr>
  </w:tbl>
  <w:p w14:paraId="70611134" w14:textId="77777777" w:rsidR="001A3A41" w:rsidRDefault="001A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7015"/>
    <w:multiLevelType w:val="hybridMultilevel"/>
    <w:tmpl w:val="3F34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904BF"/>
    <w:multiLevelType w:val="hybridMultilevel"/>
    <w:tmpl w:val="27F6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860332">
    <w:abstractNumId w:val="1"/>
  </w:num>
  <w:num w:numId="2" w16cid:durableId="1779180256">
    <w:abstractNumId w:val="2"/>
  </w:num>
  <w:num w:numId="3" w16cid:durableId="97668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41"/>
    <w:rsid w:val="00004451"/>
    <w:rsid w:val="000365B5"/>
    <w:rsid w:val="00056B78"/>
    <w:rsid w:val="00182108"/>
    <w:rsid w:val="001A3A41"/>
    <w:rsid w:val="00244CA0"/>
    <w:rsid w:val="00282A4E"/>
    <w:rsid w:val="00301653"/>
    <w:rsid w:val="003317F9"/>
    <w:rsid w:val="003D70BF"/>
    <w:rsid w:val="003F2088"/>
    <w:rsid w:val="00623145"/>
    <w:rsid w:val="007441B6"/>
    <w:rsid w:val="00852018"/>
    <w:rsid w:val="008933F8"/>
    <w:rsid w:val="009D77B8"/>
    <w:rsid w:val="009E4714"/>
    <w:rsid w:val="00A205C4"/>
    <w:rsid w:val="00CA41A1"/>
    <w:rsid w:val="00CE677C"/>
    <w:rsid w:val="00CF0BEC"/>
    <w:rsid w:val="00DA23CD"/>
    <w:rsid w:val="00DE0DE0"/>
    <w:rsid w:val="00FD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9F7F28"/>
  <w15:docId w15:val="{C96174CC-558B-4FE6-994A-AC70DD6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7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3A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A41"/>
    <w:pPr>
      <w:tabs>
        <w:tab w:val="center" w:pos="4680"/>
        <w:tab w:val="right" w:pos="9360"/>
      </w:tabs>
      <w:spacing w:after="0" w:line="240" w:lineRule="auto"/>
    </w:pPr>
    <w:rPr>
      <w:lang w:val="en-US" w:eastAsia="ja-JP"/>
    </w:rPr>
  </w:style>
  <w:style w:type="character" w:customStyle="1" w:styleId="HeaderChar">
    <w:name w:val="Header Char"/>
    <w:basedOn w:val="DefaultParagraphFont"/>
    <w:link w:val="Header"/>
    <w:uiPriority w:val="99"/>
    <w:rsid w:val="001A3A41"/>
    <w:rPr>
      <w:rFonts w:eastAsiaTheme="minorEastAsia"/>
      <w:lang w:val="en-US" w:eastAsia="ja-JP"/>
    </w:rPr>
  </w:style>
  <w:style w:type="paragraph" w:styleId="BalloonText">
    <w:name w:val="Balloon Text"/>
    <w:basedOn w:val="Normal"/>
    <w:link w:val="BalloonTextChar"/>
    <w:uiPriority w:val="99"/>
    <w:semiHidden/>
    <w:unhideWhenUsed/>
    <w:rsid w:val="001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41"/>
    <w:rPr>
      <w:rFonts w:ascii="Tahoma" w:hAnsi="Tahoma" w:cs="Tahoma"/>
      <w:sz w:val="16"/>
      <w:szCs w:val="16"/>
    </w:rPr>
  </w:style>
  <w:style w:type="paragraph" w:styleId="Footer">
    <w:name w:val="footer"/>
    <w:basedOn w:val="Normal"/>
    <w:link w:val="FooterChar"/>
    <w:uiPriority w:val="99"/>
    <w:unhideWhenUsed/>
    <w:rsid w:val="001A3A4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A3A41"/>
  </w:style>
  <w:style w:type="character" w:styleId="Hyperlink">
    <w:name w:val="Hyperlink"/>
    <w:basedOn w:val="DefaultParagraphFont"/>
    <w:uiPriority w:val="99"/>
    <w:unhideWhenUsed/>
    <w:rsid w:val="00056B78"/>
    <w:rPr>
      <w:color w:val="0000FF" w:themeColor="hyperlink"/>
      <w:u w:val="single"/>
    </w:rPr>
  </w:style>
  <w:style w:type="paragraph" w:styleId="ListParagraph">
    <w:name w:val="List Paragraph"/>
    <w:basedOn w:val="Normal"/>
    <w:uiPriority w:val="34"/>
    <w:qFormat/>
    <w:rsid w:val="00CE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47287">
      <w:bodyDiv w:val="1"/>
      <w:marLeft w:val="0"/>
      <w:marRight w:val="0"/>
      <w:marTop w:val="0"/>
      <w:marBottom w:val="0"/>
      <w:divBdr>
        <w:top w:val="none" w:sz="0" w:space="0" w:color="auto"/>
        <w:left w:val="none" w:sz="0" w:space="0" w:color="auto"/>
        <w:bottom w:val="none" w:sz="0" w:space="0" w:color="auto"/>
        <w:right w:val="none" w:sz="0" w:space="0" w:color="auto"/>
      </w:divBdr>
    </w:div>
    <w:div w:id="14981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Conley</dc:creator>
  <cp:lastModifiedBy>KENYON, Hannah (PARTINGTON FAMILY PRACTICE)</cp:lastModifiedBy>
  <cp:revision>2</cp:revision>
  <cp:lastPrinted>2023-02-21T14:51:00Z</cp:lastPrinted>
  <dcterms:created xsi:type="dcterms:W3CDTF">2023-05-11T10:04:00Z</dcterms:created>
  <dcterms:modified xsi:type="dcterms:W3CDTF">2023-05-11T10:04:00Z</dcterms:modified>
</cp:coreProperties>
</file>